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C3A9" w14:textId="102ED6AF" w:rsidR="0021772C" w:rsidRPr="0021772C" w:rsidRDefault="0021772C" w:rsidP="0021772C">
      <w:pPr>
        <w:spacing w:after="0"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noProof/>
          <w:kern w:val="0"/>
          <w:sz w:val="24"/>
          <w:szCs w:val="24"/>
          <w14:ligatures w14:val="none"/>
        </w:rPr>
        <w:drawing>
          <wp:inline distT="0" distB="0" distL="0" distR="0" wp14:anchorId="6FEEA188" wp14:editId="30B7D3D2">
            <wp:extent cx="2628900" cy="581025"/>
            <wp:effectExtent l="0" t="0" r="0" b="952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r w:rsidRPr="0021772C">
        <w:rPr>
          <w:rFonts w:ascii="Times New Roman" w:eastAsia="Times New Roman" w:hAnsi="Times New Roman" w:cs="Times New Roman"/>
          <w:noProof/>
          <w:kern w:val="0"/>
          <w:sz w:val="24"/>
          <w:szCs w:val="24"/>
          <w14:ligatures w14:val="none"/>
        </w:rPr>
        <w:drawing>
          <wp:inline distT="0" distB="0" distL="0" distR="0" wp14:anchorId="2A9C4BD8" wp14:editId="49166B78">
            <wp:extent cx="2057400" cy="447675"/>
            <wp:effectExtent l="0" t="0" r="0"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inline>
        </w:drawing>
      </w:r>
    </w:p>
    <w:p w14:paraId="3F0F098E" w14:textId="4CDCD5DD" w:rsidR="0021772C" w:rsidRPr="0021772C" w:rsidRDefault="0021772C" w:rsidP="0021772C">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noProof/>
          <w:kern w:val="0"/>
          <w:sz w:val="24"/>
          <w:szCs w:val="24"/>
          <w14:ligatures w14:val="none"/>
        </w:rPr>
        <w:t>Used with permission</w:t>
      </w:r>
    </w:p>
    <w:p w14:paraId="7354042C" w14:textId="77777777" w:rsidR="003544B2" w:rsidRDefault="003544B2" w:rsidP="0021772C">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p>
    <w:p w14:paraId="3EEE5A49" w14:textId="7DBA68D1" w:rsidR="0021772C" w:rsidRPr="0021772C" w:rsidRDefault="0021772C" w:rsidP="0021772C">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21772C">
        <w:rPr>
          <w:rFonts w:ascii="Times New Roman" w:eastAsia="Times New Roman" w:hAnsi="Times New Roman" w:cs="Times New Roman"/>
          <w:b/>
          <w:bCs/>
          <w:kern w:val="0"/>
          <w:sz w:val="36"/>
          <w:szCs w:val="36"/>
          <w14:ligatures w14:val="none"/>
        </w:rPr>
        <w:t>Being Able to Read Is the Superpower!</w:t>
      </w:r>
    </w:p>
    <w:p w14:paraId="590A8A38" w14:textId="77777777" w:rsidR="0021772C" w:rsidRPr="0021772C" w:rsidRDefault="0021772C" w:rsidP="0021772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kern w:val="0"/>
          <w:sz w:val="24"/>
          <w:szCs w:val="24"/>
          <w14:ligatures w14:val="none"/>
        </w:rPr>
        <w:t>By Nancy Chapel Eberhardt</w:t>
      </w:r>
    </w:p>
    <w:p w14:paraId="04656F2C" w14:textId="2C13DDEE" w:rsidR="0021772C" w:rsidRPr="0021772C" w:rsidRDefault="0021772C" w:rsidP="002177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kern w:val="0"/>
          <w:sz w:val="24"/>
          <w:szCs w:val="24"/>
          <w14:ligatures w14:val="none"/>
        </w:rPr>
        <w:t xml:space="preserve">At a time when the media frequently reports on the latest super moon, superfood, or </w:t>
      </w:r>
      <w:proofErr w:type="gramStart"/>
      <w:r w:rsidRPr="0021772C">
        <w:rPr>
          <w:rFonts w:ascii="Times New Roman" w:eastAsia="Times New Roman" w:hAnsi="Times New Roman" w:cs="Times New Roman"/>
          <w:kern w:val="0"/>
          <w:sz w:val="24"/>
          <w:szCs w:val="24"/>
          <w14:ligatures w14:val="none"/>
        </w:rPr>
        <w:t>super hero</w:t>
      </w:r>
      <w:proofErr w:type="gramEnd"/>
      <w:r w:rsidRPr="0021772C">
        <w:rPr>
          <w:rFonts w:ascii="Times New Roman" w:eastAsia="Times New Roman" w:hAnsi="Times New Roman" w:cs="Times New Roman"/>
          <w:kern w:val="0"/>
          <w:sz w:val="24"/>
          <w:szCs w:val="24"/>
          <w14:ligatures w14:val="none"/>
        </w:rPr>
        <w:t xml:space="preserve">, an article in the popular press about Richard Branson caught my eye. In the article, Branson refers to his dyslexia as his </w:t>
      </w:r>
      <w:r w:rsidRPr="0021772C">
        <w:rPr>
          <w:rFonts w:ascii="Times New Roman" w:eastAsia="Times New Roman" w:hAnsi="Times New Roman" w:cs="Times New Roman"/>
          <w:i/>
          <w:iCs/>
          <w:kern w:val="0"/>
          <w:sz w:val="24"/>
          <w:szCs w:val="24"/>
          <w14:ligatures w14:val="none"/>
        </w:rPr>
        <w:t>superpower</w:t>
      </w:r>
      <w:r w:rsidRPr="0021772C">
        <w:rPr>
          <w:rFonts w:ascii="Times New Roman" w:eastAsia="Times New Roman" w:hAnsi="Times New Roman" w:cs="Times New Roman"/>
          <w:kern w:val="0"/>
          <w:sz w:val="24"/>
          <w:szCs w:val="24"/>
          <w14:ligatures w14:val="none"/>
        </w:rPr>
        <w:t xml:space="preserve">. He and many other successful people with dyslexia have attributed their struggle to learn to read with sparking their entrepreneurial spirit and creative thinking. But the reality is that a minority of people with dyslexia </w:t>
      </w:r>
      <w:r w:rsidR="009F5F68">
        <w:rPr>
          <w:rFonts w:ascii="Times New Roman" w:eastAsia="Times New Roman" w:hAnsi="Times New Roman" w:cs="Times New Roman"/>
          <w:kern w:val="0"/>
          <w:sz w:val="24"/>
          <w:szCs w:val="24"/>
          <w14:ligatures w14:val="none"/>
        </w:rPr>
        <w:t>n</w:t>
      </w:r>
      <w:r w:rsidRPr="0021772C">
        <w:rPr>
          <w:rFonts w:ascii="Times New Roman" w:eastAsia="Times New Roman" w:hAnsi="Times New Roman" w:cs="Times New Roman"/>
          <w:kern w:val="0"/>
          <w:sz w:val="24"/>
          <w:szCs w:val="24"/>
          <w14:ligatures w14:val="none"/>
        </w:rPr>
        <w:t>ever experience the level of success that Branson and others have. The outcome for too many with reading difficulties is undereducation, under or unemployment, and an unfulfilled life.</w:t>
      </w:r>
    </w:p>
    <w:p w14:paraId="4266A2E2" w14:textId="77777777" w:rsidR="0021772C" w:rsidRPr="0021772C" w:rsidRDefault="0021772C" w:rsidP="002177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kern w:val="0"/>
          <w:sz w:val="24"/>
          <w:szCs w:val="24"/>
          <w14:ligatures w14:val="none"/>
        </w:rPr>
        <w:t xml:space="preserve">For </w:t>
      </w:r>
      <w:proofErr w:type="gramStart"/>
      <w:r w:rsidRPr="0021772C">
        <w:rPr>
          <w:rFonts w:ascii="Times New Roman" w:eastAsia="Times New Roman" w:hAnsi="Times New Roman" w:cs="Times New Roman"/>
          <w:kern w:val="0"/>
          <w:sz w:val="24"/>
          <w:szCs w:val="24"/>
          <w14:ligatures w14:val="none"/>
        </w:rPr>
        <w:t>the vast majority of</w:t>
      </w:r>
      <w:proofErr w:type="gramEnd"/>
      <w:r w:rsidRPr="0021772C">
        <w:rPr>
          <w:rFonts w:ascii="Times New Roman" w:eastAsia="Times New Roman" w:hAnsi="Times New Roman" w:cs="Times New Roman"/>
          <w:kern w:val="0"/>
          <w:sz w:val="24"/>
          <w:szCs w:val="24"/>
          <w14:ligatures w14:val="none"/>
        </w:rPr>
        <w:t xml:space="preserve"> struggling readers, many of whom are described in the October 2022 issue of </w:t>
      </w:r>
      <w:r w:rsidRPr="0021772C">
        <w:rPr>
          <w:rFonts w:ascii="Times New Roman" w:eastAsia="Times New Roman" w:hAnsi="Times New Roman" w:cs="Times New Roman"/>
          <w:i/>
          <w:iCs/>
          <w:kern w:val="0"/>
          <w:sz w:val="24"/>
          <w:szCs w:val="24"/>
          <w14:ligatures w14:val="none"/>
        </w:rPr>
        <w:t>Perspectives on Language and Literacy</w:t>
      </w:r>
      <w:r w:rsidRPr="0021772C">
        <w:rPr>
          <w:rFonts w:ascii="Times New Roman" w:eastAsia="Times New Roman" w:hAnsi="Times New Roman" w:cs="Times New Roman"/>
          <w:kern w:val="0"/>
          <w:sz w:val="24"/>
          <w:szCs w:val="24"/>
          <w14:ligatures w14:val="none"/>
        </w:rPr>
        <w:t xml:space="preserve"> (</w:t>
      </w:r>
      <w:r w:rsidRPr="0021772C">
        <w:rPr>
          <w:rFonts w:ascii="Times New Roman" w:eastAsia="Times New Roman" w:hAnsi="Times New Roman" w:cs="Times New Roman"/>
          <w:i/>
          <w:iCs/>
          <w:kern w:val="0"/>
          <w:sz w:val="24"/>
          <w:szCs w:val="24"/>
          <w14:ligatures w14:val="none"/>
        </w:rPr>
        <w:t>Perspectives</w:t>
      </w:r>
      <w:r w:rsidRPr="0021772C">
        <w:rPr>
          <w:rFonts w:ascii="Times New Roman" w:eastAsia="Times New Roman" w:hAnsi="Times New Roman" w:cs="Times New Roman"/>
          <w:kern w:val="0"/>
          <w:sz w:val="24"/>
          <w:szCs w:val="24"/>
          <w14:ligatures w14:val="none"/>
        </w:rPr>
        <w:t xml:space="preserve">, Vol. 48, No. 2) as the underserved students of historically marginalized groups, the inability to read is far from an advantage. The theme editors of this issue, Nicole Patton Terry, Astrid Pohl Zuckerman, and Peggy McCardle, state that “reading achievement in school is tied to systems that exist beyond classroom instruction.” While we know a great deal about teaching how to read, the </w:t>
      </w:r>
      <w:proofErr w:type="spellStart"/>
      <w:r w:rsidRPr="0021772C">
        <w:rPr>
          <w:rFonts w:ascii="Times New Roman" w:eastAsia="Times New Roman" w:hAnsi="Times New Roman" w:cs="Times New Roman"/>
          <w:kern w:val="0"/>
          <w:sz w:val="24"/>
          <w:szCs w:val="24"/>
          <w14:ligatures w14:val="none"/>
        </w:rPr>
        <w:t>editors</w:t>
      </w:r>
      <w:proofErr w:type="spellEnd"/>
      <w:r w:rsidRPr="0021772C">
        <w:rPr>
          <w:rFonts w:ascii="Times New Roman" w:eastAsia="Times New Roman" w:hAnsi="Times New Roman" w:cs="Times New Roman"/>
          <w:kern w:val="0"/>
          <w:sz w:val="24"/>
          <w:szCs w:val="24"/>
          <w14:ligatures w14:val="none"/>
        </w:rPr>
        <w:t xml:space="preserve"> note that we don’t know how to use legislative actions to achieve the desired outcome. Whether we are addressing the disproportionality in special education, inequitable implementation of evidence-based practices, or ineffective use of existing systems such as Multi-tiered Systems of Support (MTSS), we need to direct our collective efforts to improving our use of these important legislative actions.</w:t>
      </w:r>
    </w:p>
    <w:p w14:paraId="76837EE8" w14:textId="77777777" w:rsidR="0021772C" w:rsidRPr="0021772C" w:rsidRDefault="0021772C" w:rsidP="002177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kern w:val="0"/>
          <w:sz w:val="24"/>
          <w:szCs w:val="24"/>
          <w14:ligatures w14:val="none"/>
        </w:rPr>
        <w:t xml:space="preserve">If you are member of IDA, you can access this issue of </w:t>
      </w:r>
      <w:r w:rsidRPr="0021772C">
        <w:rPr>
          <w:rFonts w:ascii="Times New Roman" w:eastAsia="Times New Roman" w:hAnsi="Times New Roman" w:cs="Times New Roman"/>
          <w:i/>
          <w:iCs/>
          <w:kern w:val="0"/>
          <w:sz w:val="24"/>
          <w:szCs w:val="24"/>
          <w14:ligatures w14:val="none"/>
        </w:rPr>
        <w:t>Perspectives</w:t>
      </w:r>
      <w:r w:rsidRPr="0021772C">
        <w:rPr>
          <w:rFonts w:ascii="Times New Roman" w:eastAsia="Times New Roman" w:hAnsi="Times New Roman" w:cs="Times New Roman"/>
          <w:kern w:val="0"/>
          <w:sz w:val="24"/>
          <w:szCs w:val="24"/>
          <w14:ligatures w14:val="none"/>
        </w:rPr>
        <w:t xml:space="preserve"> at </w:t>
      </w:r>
      <w:hyperlink r:id="rId7" w:tgtFrame="_blank" w:history="1">
        <w:r w:rsidRPr="0021772C">
          <w:rPr>
            <w:rFonts w:ascii="Times New Roman" w:eastAsia="Times New Roman" w:hAnsi="Times New Roman" w:cs="Times New Roman"/>
            <w:color w:val="0000FF"/>
            <w:kern w:val="0"/>
            <w:sz w:val="24"/>
            <w:szCs w:val="24"/>
            <w:u w:val="single"/>
            <w14:ligatures w14:val="none"/>
          </w:rPr>
          <w:t>portal.dyslexia.org</w:t>
        </w:r>
      </w:hyperlink>
      <w:r w:rsidRPr="0021772C">
        <w:rPr>
          <w:rFonts w:ascii="Times New Roman" w:eastAsia="Times New Roman" w:hAnsi="Times New Roman" w:cs="Times New Roman"/>
          <w:kern w:val="0"/>
          <w:sz w:val="24"/>
          <w:szCs w:val="24"/>
          <w14:ligatures w14:val="none"/>
        </w:rPr>
        <w:t xml:space="preserve"> (select “Publications” from the “Member Resources” menu after you log in) to deepen your awareness and knowledge about the steps we can take to bring about meaningful, intentional, and strategic action to create systems for equitable reading achievement. If you are not a member of IDA, please consider </w:t>
      </w:r>
      <w:hyperlink r:id="rId8" w:tgtFrame="_blank" w:history="1">
        <w:r w:rsidRPr="0021772C">
          <w:rPr>
            <w:rFonts w:ascii="Times New Roman" w:eastAsia="Times New Roman" w:hAnsi="Times New Roman" w:cs="Times New Roman"/>
            <w:color w:val="0000FF"/>
            <w:kern w:val="0"/>
            <w:sz w:val="24"/>
            <w:szCs w:val="24"/>
            <w:u w:val="single"/>
            <w14:ligatures w14:val="none"/>
          </w:rPr>
          <w:t>joining IDA today</w:t>
        </w:r>
      </w:hyperlink>
      <w:r w:rsidRPr="0021772C">
        <w:rPr>
          <w:rFonts w:ascii="Times New Roman" w:eastAsia="Times New Roman" w:hAnsi="Times New Roman" w:cs="Times New Roman"/>
          <w:kern w:val="0"/>
          <w:sz w:val="24"/>
          <w:szCs w:val="24"/>
          <w14:ligatures w14:val="none"/>
        </w:rPr>
        <w:t xml:space="preserve"> to read the most current issues of </w:t>
      </w:r>
      <w:r w:rsidRPr="0021772C">
        <w:rPr>
          <w:rFonts w:ascii="Times New Roman" w:eastAsia="Times New Roman" w:hAnsi="Times New Roman" w:cs="Times New Roman"/>
          <w:i/>
          <w:iCs/>
          <w:kern w:val="0"/>
          <w:sz w:val="24"/>
          <w:szCs w:val="24"/>
          <w14:ligatures w14:val="none"/>
        </w:rPr>
        <w:t>Perspectives</w:t>
      </w:r>
      <w:r w:rsidRPr="0021772C">
        <w:rPr>
          <w:rFonts w:ascii="Times New Roman" w:eastAsia="Times New Roman" w:hAnsi="Times New Roman" w:cs="Times New Roman"/>
          <w:kern w:val="0"/>
          <w:sz w:val="24"/>
          <w:szCs w:val="24"/>
          <w14:ligatures w14:val="none"/>
        </w:rPr>
        <w:t xml:space="preserve"> and access useful resources, such as “</w:t>
      </w:r>
      <w:hyperlink r:id="rId9" w:tgtFrame="_blank" w:history="1">
        <w:r w:rsidRPr="0021772C">
          <w:rPr>
            <w:rFonts w:ascii="Times New Roman" w:eastAsia="Times New Roman" w:hAnsi="Times New Roman" w:cs="Times New Roman"/>
            <w:color w:val="0000FF"/>
            <w:kern w:val="0"/>
            <w:sz w:val="24"/>
            <w:szCs w:val="24"/>
            <w:u w:val="single"/>
            <w14:ligatures w14:val="none"/>
          </w:rPr>
          <w:t>Free, Publicly Available Resources to Learn More about Issues Related to Equitable Implementation of Evidence Based Practices, Programs, and Policies</w:t>
        </w:r>
      </w:hyperlink>
      <w:r w:rsidRPr="0021772C">
        <w:rPr>
          <w:rFonts w:ascii="Times New Roman" w:eastAsia="Times New Roman" w:hAnsi="Times New Roman" w:cs="Times New Roman"/>
          <w:kern w:val="0"/>
          <w:sz w:val="24"/>
          <w:szCs w:val="24"/>
          <w14:ligatures w14:val="none"/>
        </w:rPr>
        <w:t>.”</w:t>
      </w:r>
    </w:p>
    <w:p w14:paraId="2DA87D13" w14:textId="09FE5974" w:rsidR="0021772C" w:rsidRPr="0021772C" w:rsidRDefault="0021772C" w:rsidP="002177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kern w:val="0"/>
          <w:sz w:val="24"/>
          <w:szCs w:val="24"/>
          <w14:ligatures w14:val="none"/>
        </w:rPr>
        <w:t xml:space="preserve">For </w:t>
      </w:r>
      <w:proofErr w:type="gramStart"/>
      <w:r w:rsidRPr="0021772C">
        <w:rPr>
          <w:rFonts w:ascii="Times New Roman" w:eastAsia="Times New Roman" w:hAnsi="Times New Roman" w:cs="Times New Roman"/>
          <w:kern w:val="0"/>
          <w:sz w:val="24"/>
          <w:szCs w:val="24"/>
          <w14:ligatures w14:val="none"/>
        </w:rPr>
        <w:t>the majority of</w:t>
      </w:r>
      <w:proofErr w:type="gramEnd"/>
      <w:r w:rsidRPr="0021772C">
        <w:rPr>
          <w:rFonts w:ascii="Times New Roman" w:eastAsia="Times New Roman" w:hAnsi="Times New Roman" w:cs="Times New Roman"/>
          <w:kern w:val="0"/>
          <w:sz w:val="24"/>
          <w:szCs w:val="24"/>
          <w14:ligatures w14:val="none"/>
        </w:rPr>
        <w:t xml:space="preserve"> those individuals who are poor readers, learning to read will be their superpower. Let’s join forces to empower all students by teaching them to read.</w:t>
      </w:r>
      <w:r w:rsidR="003544B2">
        <w:rPr>
          <w:rFonts w:ascii="Times New Roman" w:eastAsia="Times New Roman" w:hAnsi="Times New Roman" w:cs="Times New Roman"/>
          <w:kern w:val="0"/>
          <w:sz w:val="24"/>
          <w:szCs w:val="24"/>
          <w14:ligatures w14:val="none"/>
        </w:rPr>
        <w:br/>
      </w:r>
    </w:p>
    <w:p w14:paraId="33D2FFDE" w14:textId="38B9597A" w:rsidR="0021772C" w:rsidRPr="0021772C" w:rsidRDefault="0021772C" w:rsidP="0021772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1772C">
        <w:rPr>
          <w:rFonts w:ascii="Times New Roman" w:eastAsia="Times New Roman" w:hAnsi="Times New Roman" w:cs="Times New Roman"/>
          <w:noProof/>
          <w:kern w:val="0"/>
          <w:sz w:val="24"/>
          <w:szCs w:val="24"/>
          <w14:ligatures w14:val="none"/>
        </w:rPr>
        <w:lastRenderedPageBreak/>
        <w:drawing>
          <wp:inline distT="0" distB="0" distL="0" distR="0" wp14:anchorId="68887802" wp14:editId="034993D7">
            <wp:extent cx="1714500" cy="1714500"/>
            <wp:effectExtent l="0" t="0" r="0" b="0"/>
            <wp:docPr id="1" name="Picture 1" descr="A picture containing person,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orang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21772C">
        <w:rPr>
          <w:rFonts w:ascii="Times New Roman" w:eastAsia="Times New Roman" w:hAnsi="Times New Roman" w:cs="Times New Roman"/>
          <w:b/>
          <w:bCs/>
          <w:i/>
          <w:iCs/>
          <w:kern w:val="0"/>
          <w:sz w:val="24"/>
          <w:szCs w:val="24"/>
          <w14:ligatures w14:val="none"/>
        </w:rPr>
        <w:t>Nancy Chapel Eberhardt</w:t>
      </w:r>
      <w:r w:rsidRPr="0021772C">
        <w:rPr>
          <w:rFonts w:ascii="Times New Roman" w:eastAsia="Times New Roman" w:hAnsi="Times New Roman" w:cs="Times New Roman"/>
          <w:i/>
          <w:iCs/>
          <w:kern w:val="0"/>
          <w:sz w:val="24"/>
          <w:szCs w:val="24"/>
          <w14:ligatures w14:val="none"/>
        </w:rPr>
        <w:t xml:space="preserve"> is currently an educational consultant and author. She has experience as a special education teacher, administrator, and professional development provider. Nancy contributed as author and co-author to the development of the literacy intervention curriculum LANGUAGE!  More recently she collaborated with Margie Gillis to develop the Literacy How Professional Learning Series. Nancy is the co-author of </w:t>
      </w:r>
      <w:proofErr w:type="spellStart"/>
      <w:r w:rsidRPr="0021772C">
        <w:rPr>
          <w:rFonts w:ascii="Times New Roman" w:eastAsia="Times New Roman" w:hAnsi="Times New Roman" w:cs="Times New Roman"/>
          <w:i/>
          <w:iCs/>
          <w:kern w:val="0"/>
          <w:sz w:val="24"/>
          <w:szCs w:val="24"/>
          <w14:ligatures w14:val="none"/>
        </w:rPr>
        <w:t>Sortegories</w:t>
      </w:r>
      <w:proofErr w:type="spellEnd"/>
      <w:r w:rsidRPr="0021772C">
        <w:rPr>
          <w:rFonts w:ascii="Times New Roman" w:eastAsia="Times New Roman" w:hAnsi="Times New Roman" w:cs="Times New Roman"/>
          <w:i/>
          <w:iCs/>
          <w:kern w:val="0"/>
          <w:sz w:val="24"/>
          <w:szCs w:val="24"/>
          <w14:ligatures w14:val="none"/>
        </w:rPr>
        <w:t xml:space="preserve"> 3.0, a web-based app that provides practice with decoding, vocabulary, and syntax to improve decoding, reading comprehension, and fluency. She serves as a member of IDA’s Perspectives and the Examiner editorial boards. </w:t>
      </w:r>
    </w:p>
    <w:p w14:paraId="21A817B0" w14:textId="77777777" w:rsidR="00745543" w:rsidRDefault="00745543"/>
    <w:sectPr w:rsidR="00745543" w:rsidSect="003544B2">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74C"/>
    <w:multiLevelType w:val="multilevel"/>
    <w:tmpl w:val="C4D8246C"/>
    <w:styleLink w:val="ReginaListStyl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right"/>
      <w:pPr>
        <w:ind w:left="3960" w:hanging="18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decimalZero"/>
      <w:lvlText w:val="%9)"/>
      <w:lvlJc w:val="right"/>
      <w:pPr>
        <w:ind w:left="6120" w:hanging="180"/>
      </w:pPr>
      <w:rPr>
        <w:rFonts w:hint="default"/>
      </w:rPr>
    </w:lvl>
  </w:abstractNum>
  <w:num w:numId="1" w16cid:durableId="12859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2C"/>
    <w:rsid w:val="0021772C"/>
    <w:rsid w:val="003314D4"/>
    <w:rsid w:val="003544B2"/>
    <w:rsid w:val="00500B25"/>
    <w:rsid w:val="005041A6"/>
    <w:rsid w:val="006C5EDD"/>
    <w:rsid w:val="00745543"/>
    <w:rsid w:val="009F5F68"/>
    <w:rsid w:val="00E92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7569"/>
  <w15:chartTrackingRefBased/>
  <w15:docId w15:val="{0F3B82FD-0ACD-4128-9565-C035C98E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772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inaListStyle">
    <w:name w:val="ReginaListStyle"/>
    <w:uiPriority w:val="99"/>
    <w:rsid w:val="00E9225C"/>
    <w:pPr>
      <w:numPr>
        <w:numId w:val="1"/>
      </w:numPr>
    </w:pPr>
  </w:style>
  <w:style w:type="character" w:customStyle="1" w:styleId="Heading2Char">
    <w:name w:val="Heading 2 Char"/>
    <w:basedOn w:val="DefaultParagraphFont"/>
    <w:link w:val="Heading2"/>
    <w:uiPriority w:val="9"/>
    <w:rsid w:val="0021772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177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1772C"/>
    <w:rPr>
      <w:i/>
      <w:iCs/>
    </w:rPr>
  </w:style>
  <w:style w:type="character" w:styleId="Hyperlink">
    <w:name w:val="Hyperlink"/>
    <w:basedOn w:val="DefaultParagraphFont"/>
    <w:uiPriority w:val="99"/>
    <w:semiHidden/>
    <w:unhideWhenUsed/>
    <w:rsid w:val="0021772C"/>
    <w:rPr>
      <w:color w:val="0000FF"/>
      <w:u w:val="single"/>
    </w:rPr>
  </w:style>
  <w:style w:type="character" w:customStyle="1" w:styleId="normaltextrun">
    <w:name w:val="normaltextrun"/>
    <w:basedOn w:val="DefaultParagraphFont"/>
    <w:rsid w:val="0021772C"/>
  </w:style>
  <w:style w:type="character" w:styleId="Strong">
    <w:name w:val="Strong"/>
    <w:basedOn w:val="DefaultParagraphFont"/>
    <w:uiPriority w:val="22"/>
    <w:qFormat/>
    <w:rsid w:val="0021772C"/>
    <w:rPr>
      <w:b/>
      <w:bCs/>
    </w:rPr>
  </w:style>
  <w:style w:type="character" w:customStyle="1" w:styleId="eop">
    <w:name w:val="eop"/>
    <w:basedOn w:val="DefaultParagraphFont"/>
    <w:rsid w:val="0021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5280">
      <w:bodyDiv w:val="1"/>
      <w:marLeft w:val="0"/>
      <w:marRight w:val="0"/>
      <w:marTop w:val="0"/>
      <w:marBottom w:val="0"/>
      <w:divBdr>
        <w:top w:val="none" w:sz="0" w:space="0" w:color="auto"/>
        <w:left w:val="none" w:sz="0" w:space="0" w:color="auto"/>
        <w:bottom w:val="none" w:sz="0" w:space="0" w:color="auto"/>
        <w:right w:val="none" w:sz="0" w:space="0" w:color="auto"/>
      </w:divBdr>
      <w:divsChild>
        <w:div w:id="1210414643">
          <w:marLeft w:val="0"/>
          <w:marRight w:val="0"/>
          <w:marTop w:val="0"/>
          <w:marBottom w:val="0"/>
          <w:divBdr>
            <w:top w:val="none" w:sz="0" w:space="0" w:color="auto"/>
            <w:left w:val="none" w:sz="0" w:space="0" w:color="auto"/>
            <w:bottom w:val="none" w:sz="0" w:space="0" w:color="auto"/>
            <w:right w:val="none" w:sz="0" w:space="0" w:color="auto"/>
          </w:divBdr>
          <w:divsChild>
            <w:div w:id="1917743491">
              <w:marLeft w:val="0"/>
              <w:marRight w:val="0"/>
              <w:marTop w:val="0"/>
              <w:marBottom w:val="0"/>
              <w:divBdr>
                <w:top w:val="none" w:sz="0" w:space="0" w:color="auto"/>
                <w:left w:val="none" w:sz="0" w:space="0" w:color="auto"/>
                <w:bottom w:val="none" w:sz="0" w:space="0" w:color="auto"/>
                <w:right w:val="none" w:sz="0" w:space="0" w:color="auto"/>
              </w:divBdr>
              <w:divsChild>
                <w:div w:id="1702239751">
                  <w:marLeft w:val="0"/>
                  <w:marRight w:val="0"/>
                  <w:marTop w:val="0"/>
                  <w:marBottom w:val="0"/>
                  <w:divBdr>
                    <w:top w:val="none" w:sz="0" w:space="0" w:color="auto"/>
                    <w:left w:val="none" w:sz="0" w:space="0" w:color="auto"/>
                    <w:bottom w:val="none" w:sz="0" w:space="0" w:color="auto"/>
                    <w:right w:val="none" w:sz="0" w:space="0" w:color="auto"/>
                  </w:divBdr>
                  <w:divsChild>
                    <w:div w:id="21103222">
                      <w:marLeft w:val="0"/>
                      <w:marRight w:val="0"/>
                      <w:marTop w:val="0"/>
                      <w:marBottom w:val="0"/>
                      <w:divBdr>
                        <w:top w:val="none" w:sz="0" w:space="0" w:color="auto"/>
                        <w:left w:val="none" w:sz="0" w:space="0" w:color="auto"/>
                        <w:bottom w:val="none" w:sz="0" w:space="0" w:color="auto"/>
                        <w:right w:val="none" w:sz="0" w:space="0" w:color="auto"/>
                      </w:divBdr>
                      <w:divsChild>
                        <w:div w:id="284388083">
                          <w:marLeft w:val="0"/>
                          <w:marRight w:val="0"/>
                          <w:marTop w:val="0"/>
                          <w:marBottom w:val="0"/>
                          <w:divBdr>
                            <w:top w:val="none" w:sz="0" w:space="0" w:color="auto"/>
                            <w:left w:val="none" w:sz="0" w:space="0" w:color="auto"/>
                            <w:bottom w:val="none" w:sz="0" w:space="0" w:color="auto"/>
                            <w:right w:val="none" w:sz="0" w:space="0" w:color="auto"/>
                          </w:divBdr>
                          <w:divsChild>
                            <w:div w:id="420838883">
                              <w:marLeft w:val="0"/>
                              <w:marRight w:val="0"/>
                              <w:marTop w:val="0"/>
                              <w:marBottom w:val="0"/>
                              <w:divBdr>
                                <w:top w:val="none" w:sz="0" w:space="0" w:color="auto"/>
                                <w:left w:val="none" w:sz="0" w:space="0" w:color="auto"/>
                                <w:bottom w:val="none" w:sz="0" w:space="0" w:color="auto"/>
                                <w:right w:val="none" w:sz="0" w:space="0" w:color="auto"/>
                              </w:divBdr>
                              <w:divsChild>
                                <w:div w:id="1293288289">
                                  <w:marLeft w:val="0"/>
                                  <w:marRight w:val="0"/>
                                  <w:marTop w:val="0"/>
                                  <w:marBottom w:val="0"/>
                                  <w:divBdr>
                                    <w:top w:val="none" w:sz="0" w:space="0" w:color="auto"/>
                                    <w:left w:val="none" w:sz="0" w:space="0" w:color="auto"/>
                                    <w:bottom w:val="none" w:sz="0" w:space="0" w:color="auto"/>
                                    <w:right w:val="none" w:sz="0" w:space="0" w:color="auto"/>
                                  </w:divBdr>
                                  <w:divsChild>
                                    <w:div w:id="638461057">
                                      <w:marLeft w:val="0"/>
                                      <w:marRight w:val="0"/>
                                      <w:marTop w:val="0"/>
                                      <w:marBottom w:val="0"/>
                                      <w:divBdr>
                                        <w:top w:val="none" w:sz="0" w:space="0" w:color="auto"/>
                                        <w:left w:val="none" w:sz="0" w:space="0" w:color="auto"/>
                                        <w:bottom w:val="none" w:sz="0" w:space="0" w:color="auto"/>
                                        <w:right w:val="none" w:sz="0" w:space="0" w:color="auto"/>
                                      </w:divBdr>
                                    </w:div>
                                    <w:div w:id="19020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5599">
          <w:marLeft w:val="0"/>
          <w:marRight w:val="0"/>
          <w:marTop w:val="0"/>
          <w:marBottom w:val="0"/>
          <w:divBdr>
            <w:top w:val="none" w:sz="0" w:space="0" w:color="auto"/>
            <w:left w:val="none" w:sz="0" w:space="0" w:color="auto"/>
            <w:bottom w:val="none" w:sz="0" w:space="0" w:color="auto"/>
            <w:right w:val="none" w:sz="0" w:space="0" w:color="auto"/>
          </w:divBdr>
          <w:divsChild>
            <w:div w:id="701983297">
              <w:marLeft w:val="0"/>
              <w:marRight w:val="0"/>
              <w:marTop w:val="0"/>
              <w:marBottom w:val="0"/>
              <w:divBdr>
                <w:top w:val="none" w:sz="0" w:space="0" w:color="auto"/>
                <w:left w:val="none" w:sz="0" w:space="0" w:color="auto"/>
                <w:bottom w:val="none" w:sz="0" w:space="0" w:color="auto"/>
                <w:right w:val="none" w:sz="0" w:space="0" w:color="auto"/>
              </w:divBdr>
              <w:divsChild>
                <w:div w:id="1702317733">
                  <w:marLeft w:val="0"/>
                  <w:marRight w:val="0"/>
                  <w:marTop w:val="0"/>
                  <w:marBottom w:val="0"/>
                  <w:divBdr>
                    <w:top w:val="none" w:sz="0" w:space="0" w:color="auto"/>
                    <w:left w:val="none" w:sz="0" w:space="0" w:color="auto"/>
                    <w:bottom w:val="none" w:sz="0" w:space="0" w:color="auto"/>
                    <w:right w:val="none" w:sz="0" w:space="0" w:color="auto"/>
                  </w:divBdr>
                  <w:divsChild>
                    <w:div w:id="101337866">
                      <w:marLeft w:val="0"/>
                      <w:marRight w:val="0"/>
                      <w:marTop w:val="0"/>
                      <w:marBottom w:val="0"/>
                      <w:divBdr>
                        <w:top w:val="none" w:sz="0" w:space="0" w:color="auto"/>
                        <w:left w:val="none" w:sz="0" w:space="0" w:color="auto"/>
                        <w:bottom w:val="none" w:sz="0" w:space="0" w:color="auto"/>
                        <w:right w:val="none" w:sz="0" w:space="0" w:color="auto"/>
                      </w:divBdr>
                      <w:divsChild>
                        <w:div w:id="1718967819">
                          <w:marLeft w:val="0"/>
                          <w:marRight w:val="0"/>
                          <w:marTop w:val="0"/>
                          <w:marBottom w:val="0"/>
                          <w:divBdr>
                            <w:top w:val="none" w:sz="0" w:space="0" w:color="auto"/>
                            <w:left w:val="none" w:sz="0" w:space="0" w:color="auto"/>
                            <w:bottom w:val="none" w:sz="0" w:space="0" w:color="auto"/>
                            <w:right w:val="none" w:sz="0" w:space="0" w:color="auto"/>
                          </w:divBdr>
                          <w:divsChild>
                            <w:div w:id="1064373655">
                              <w:marLeft w:val="0"/>
                              <w:marRight w:val="0"/>
                              <w:marTop w:val="0"/>
                              <w:marBottom w:val="0"/>
                              <w:divBdr>
                                <w:top w:val="none" w:sz="0" w:space="0" w:color="auto"/>
                                <w:left w:val="none" w:sz="0" w:space="0" w:color="auto"/>
                                <w:bottom w:val="none" w:sz="0" w:space="0" w:color="auto"/>
                                <w:right w:val="none" w:sz="0" w:space="0" w:color="auto"/>
                              </w:divBdr>
                            </w:div>
                          </w:divsChild>
                        </w:div>
                        <w:div w:id="2001612823">
                          <w:marLeft w:val="0"/>
                          <w:marRight w:val="0"/>
                          <w:marTop w:val="0"/>
                          <w:marBottom w:val="0"/>
                          <w:divBdr>
                            <w:top w:val="none" w:sz="0" w:space="0" w:color="auto"/>
                            <w:left w:val="none" w:sz="0" w:space="0" w:color="auto"/>
                            <w:bottom w:val="none" w:sz="0" w:space="0" w:color="auto"/>
                            <w:right w:val="none" w:sz="0" w:space="0" w:color="auto"/>
                          </w:divBdr>
                          <w:divsChild>
                            <w:div w:id="272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yslexiaida.org/" TargetMode="External"/><Relationship Id="rId3" Type="http://schemas.openxmlformats.org/officeDocument/2006/relationships/settings" Target="settings.xml"/><Relationship Id="rId7" Type="http://schemas.openxmlformats.org/officeDocument/2006/relationships/hyperlink" Target="https://portal.dyslexiaid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pp.box.com/s/w5tv167wbmla11mswdz10rz44b65x3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1</cp:revision>
  <dcterms:created xsi:type="dcterms:W3CDTF">2023-04-30T15:54:00Z</dcterms:created>
  <dcterms:modified xsi:type="dcterms:W3CDTF">2023-04-30T16:52:00Z</dcterms:modified>
</cp:coreProperties>
</file>